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8E0C43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 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8E0C43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</w:p>
        </w:tc>
      </w:tr>
      <w:tr w:rsidR="0085763E" w:rsidRPr="003D44D8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0B2DD0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8E0C43">
              <w:rPr>
                <w:rFonts w:ascii="Times New Roman" w:hAnsi="Times New Roman" w:cs="Times New Roman"/>
                <w:b/>
              </w:rPr>
              <w:t xml:space="preserve"> </w:t>
            </w:r>
            <w:r w:rsidR="003B4BD9">
              <w:rPr>
                <w:rFonts w:ascii="Times New Roman" w:hAnsi="Times New Roman" w:cs="Times New Roman"/>
                <w:b/>
              </w:rPr>
              <w:t xml:space="preserve">1.2. </w:t>
            </w:r>
            <w:r w:rsidR="003B4BD9" w:rsidRPr="003B4BD9">
              <w:rPr>
                <w:rFonts w:ascii="Times New Roman" w:hAnsi="Times New Roman" w:cs="Times New Roman"/>
                <w:b/>
              </w:rPr>
              <w:t xml:space="preserve">Развиване на уменията в университетите и научноизследователските институции с цел увеличаване на търговската жизнеспособност и пазарното значение на научноизследователските им проекти и на способността за участие в научноизследователски консорциуми </w:t>
            </w:r>
          </w:p>
        </w:tc>
      </w:tr>
      <w:tr w:rsidR="00746B46" w:rsidRPr="003D44D8" w:rsidTr="00746B46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746B46" w:rsidRPr="003D44D8" w:rsidRDefault="00746B46" w:rsidP="00746B46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746B46" w:rsidRPr="003D44D8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746B46" w:rsidRPr="0085763E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трябва да бъдат постигнати за преодоляване на идентифицираните в т. 3 нужди и предизвикателства, като съобразите предложенията с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ПРИЛОЖЕНИЕ I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</w:tc>
      </w:tr>
      <w:tr w:rsidR="00746B46" w:rsidRPr="003D44D8" w:rsidTr="00746B46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746B46" w:rsidRPr="003D44D8" w:rsidRDefault="00746B46" w:rsidP="00746B46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746B46" w:rsidRPr="003D44D8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предложения за специфични за програмата индикатори за краен продукт. Моля съобразете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предложенията с ПРИЛОЖЕНИЕ I 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</w:tc>
      </w:tr>
      <w:tr w:rsidR="00746B46" w:rsidRPr="003D44D8" w:rsidTr="00746B46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746B46" w:rsidRPr="003D44D8" w:rsidRDefault="00746B46" w:rsidP="00746B46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746B46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в сектора и на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целевите групи, чието преодоляване е необходимо, за да се адресират идентифицираните от ЕК в Приложение Г нужди. </w:t>
            </w:r>
          </w:p>
          <w:p w:rsidR="00746B46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Моля да попълните в размер </w:t>
            </w: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не повече от 3 страници.</w:t>
            </w:r>
          </w:p>
          <w:p w:rsidR="00746B46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746B46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746B46" w:rsidRPr="003D44D8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46B46" w:rsidRPr="003D44D8" w:rsidTr="00746B46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746B46" w:rsidRPr="003D44D8" w:rsidRDefault="00746B46" w:rsidP="00746B46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746B46" w:rsidRPr="003D44D8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746B46" w:rsidRPr="003D44D8" w:rsidTr="00746B46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746B46" w:rsidRPr="003D44D8" w:rsidRDefault="00746B46" w:rsidP="00746B46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746B46" w:rsidRPr="003D44D8" w:rsidRDefault="00746B46" w:rsidP="00746B4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8D57A1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   ИСИС 2014-2020</w:t>
      </w:r>
    </w:p>
    <w:p w:rsidR="00AE3696" w:rsidRPr="00AE3696" w:rsidRDefault="008D57A1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https://www.strategy.bg/StrategicDocuments/View.aspx?lang=bg-BG&amp;Id=975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Национална пътна карта за научна инфраструктура (2017-2023 г.)</w:t>
      </w:r>
    </w:p>
    <w:p w:rsidR="00AE3696" w:rsidRPr="00AE3696" w:rsidRDefault="008D57A1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https://www.mon.bg/bg/53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Национална стратегия за развитие на научните изследвания в Република България 2017-2030 г.</w:t>
      </w:r>
    </w:p>
    <w:p w:rsidR="00AE3696" w:rsidRPr="00AE3696" w:rsidRDefault="008D57A1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https://www.strategy.bg/StrategicDocuments/View.aspx?lang=bg-BG&amp;Id=1231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3D44D8" w:rsidRDefault="008D57A1" w:rsidP="00AE3696">
      <w:pPr>
        <w:spacing w:after="120" w:line="240" w:lineRule="auto"/>
        <w:rPr>
          <w:rFonts w:ascii="Times New Roman" w:hAnsi="Times New Roman" w:cs="Times New Roman"/>
        </w:rPr>
      </w:pPr>
      <w:hyperlink r:id="rId10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3D44D8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7A1" w:rsidRDefault="008D57A1" w:rsidP="00830D8F">
      <w:pPr>
        <w:spacing w:after="0" w:line="240" w:lineRule="auto"/>
      </w:pPr>
      <w:r>
        <w:separator/>
      </w:r>
    </w:p>
  </w:endnote>
  <w:endnote w:type="continuationSeparator" w:id="0">
    <w:p w:rsidR="008D57A1" w:rsidRDefault="008D57A1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6B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7A1" w:rsidRDefault="008D57A1" w:rsidP="00830D8F">
      <w:pPr>
        <w:spacing w:after="0" w:line="240" w:lineRule="auto"/>
      </w:pPr>
      <w:r>
        <w:separator/>
      </w:r>
    </w:p>
  </w:footnote>
  <w:footnote w:type="continuationSeparator" w:id="0">
    <w:p w:rsidR="008D57A1" w:rsidRDefault="008D57A1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eastAsia="bg-BG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eastAsia="bg-BG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eastAsia="bg-BG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A4A59"/>
    <w:rsid w:val="000B2DD0"/>
    <w:rsid w:val="001A00EC"/>
    <w:rsid w:val="002A52FC"/>
    <w:rsid w:val="002D4006"/>
    <w:rsid w:val="00310813"/>
    <w:rsid w:val="00322C67"/>
    <w:rsid w:val="003B4BD9"/>
    <w:rsid w:val="003D44D8"/>
    <w:rsid w:val="003E480C"/>
    <w:rsid w:val="004504CC"/>
    <w:rsid w:val="005A0098"/>
    <w:rsid w:val="005C6D6B"/>
    <w:rsid w:val="006255DD"/>
    <w:rsid w:val="00697AF9"/>
    <w:rsid w:val="006E622E"/>
    <w:rsid w:val="00724756"/>
    <w:rsid w:val="00746B46"/>
    <w:rsid w:val="00830D8F"/>
    <w:rsid w:val="0085763E"/>
    <w:rsid w:val="00863BD5"/>
    <w:rsid w:val="008857E1"/>
    <w:rsid w:val="008C36D8"/>
    <w:rsid w:val="008D57A1"/>
    <w:rsid w:val="008E0C43"/>
    <w:rsid w:val="00921FDB"/>
    <w:rsid w:val="00946EA9"/>
    <w:rsid w:val="009C462A"/>
    <w:rsid w:val="00AE28D1"/>
    <w:rsid w:val="00AE3696"/>
    <w:rsid w:val="00B0694A"/>
    <w:rsid w:val="00BA7965"/>
    <w:rsid w:val="00BA7BC0"/>
    <w:rsid w:val="00BD0B6D"/>
    <w:rsid w:val="00C357A4"/>
    <w:rsid w:val="00D3203B"/>
    <w:rsid w:val="00D41314"/>
    <w:rsid w:val="00D54051"/>
    <w:rsid w:val="00D616E5"/>
    <w:rsid w:val="00E51068"/>
    <w:rsid w:val="00ED103A"/>
    <w:rsid w:val="00EE3B28"/>
    <w:rsid w:val="00F13839"/>
    <w:rsid w:val="00FB76A2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.bg/bg/5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gy.bg/StrategicDocuments/View.aspx?lang=bg-BG&amp;Id=97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trategy.bg/StrategicDocuments/View.aspx?lang=bg-BG&amp;Id=123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Ivan Popov</cp:lastModifiedBy>
  <cp:revision>10</cp:revision>
  <cp:lastPrinted>2019-10-25T09:06:00Z</cp:lastPrinted>
  <dcterms:created xsi:type="dcterms:W3CDTF">2019-10-30T06:55:00Z</dcterms:created>
  <dcterms:modified xsi:type="dcterms:W3CDTF">2019-11-01T08:45:00Z</dcterms:modified>
</cp:coreProperties>
</file>